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113">
      <w:pPr>
        <w:pStyle w:val="1"/>
      </w:pPr>
      <w:r>
        <w:rPr>
          <w:rStyle w:val="a4"/>
        </w:rPr>
        <w:t>Решение Волгоградской городской Думы от 19 ноября 2014 г. N 21/632</w:t>
      </w:r>
      <w:r>
        <w:rPr>
          <w:rStyle w:val="a4"/>
        </w:rPr>
        <w:br/>
        <w:t>"Об установлении и введении на территории городского округа город-герой Волгоград налога на имущество физических ли</w:t>
      </w:r>
      <w:r>
        <w:rPr>
          <w:rStyle w:val="a4"/>
        </w:rPr>
        <w:t>ц, внесении изменений в постановление Волгоградского городского Совета народных депутатов от 23.11.2005 N 24/464 "О Положении о местных налогах на территории Волгограда, введении системы налогообложения в виде единого налога на вмененный доход, установлени</w:t>
      </w:r>
      <w:r>
        <w:rPr>
          <w:rStyle w:val="a4"/>
        </w:rPr>
        <w:t>и и введении местных налогов на территории Волгограда" (в редакции на 28.05.2014)"</w:t>
      </w:r>
    </w:p>
    <w:p w:rsidR="00000000" w:rsidRDefault="009F5113"/>
    <w:p w:rsidR="00000000" w:rsidRDefault="009F5113">
      <w:r>
        <w:t xml:space="preserve">Руководствуясь Федеральными законами </w:t>
      </w:r>
      <w:r>
        <w:rPr>
          <w:rStyle w:val="a4"/>
        </w:rPr>
        <w:t>от 06 октября 2003 г. N 131-ФЗ</w:t>
      </w:r>
      <w:r>
        <w:t xml:space="preserve"> "Об общих принципах организации местного самоуправления в Российской Федерации" (в редакции на 04.10.2014), </w:t>
      </w:r>
      <w:r>
        <w:rPr>
          <w:rStyle w:val="a4"/>
        </w:rPr>
        <w:t>от 04 октября 2014 г. N 284-ФЗ</w:t>
      </w:r>
      <w:r>
        <w:t xml:space="preserve"> "О внесении изменений в статьи 12 и 85 части первой и часть вторую Налогового ко</w:t>
      </w:r>
      <w:r>
        <w:t xml:space="preserve">декса Российской Федерации и признании утратившим силу Закона Российской Федерации "О налогах на имущество физических лиц", </w:t>
      </w:r>
      <w:r>
        <w:rPr>
          <w:rStyle w:val="a4"/>
        </w:rPr>
        <w:t>от 04 ноября 2014 г. N 347-ФЗ</w:t>
      </w:r>
      <w:r>
        <w:t xml:space="preserve"> "О внесении изменений в части первую и вторую Налогового кодекса Р</w:t>
      </w:r>
      <w:r>
        <w:t xml:space="preserve">оссийской Федерации", </w:t>
      </w:r>
      <w:r>
        <w:rPr>
          <w:rStyle w:val="a4"/>
        </w:rPr>
        <w:t>статьями 12</w:t>
      </w:r>
      <w:r>
        <w:t xml:space="preserve"> и </w:t>
      </w:r>
      <w:r>
        <w:rPr>
          <w:rStyle w:val="a4"/>
        </w:rPr>
        <w:t>15</w:t>
      </w:r>
      <w:r>
        <w:t xml:space="preserve"> части первой Налогового кодекса Российской Федерации, </w:t>
      </w:r>
      <w:r>
        <w:rPr>
          <w:rStyle w:val="a4"/>
        </w:rPr>
        <w:t>главой 31</w:t>
      </w:r>
      <w:r>
        <w:t xml:space="preserve"> "Земельный налог" </w:t>
      </w:r>
      <w:r>
        <w:rPr>
          <w:rStyle w:val="a4"/>
        </w:rPr>
        <w:t>части второй</w:t>
      </w:r>
      <w:r>
        <w:t xml:space="preserve"> Налогового кодекса Российской Федерации, </w:t>
      </w:r>
      <w:r>
        <w:rPr>
          <w:rStyle w:val="a4"/>
        </w:rPr>
        <w:t>статьями 24</w:t>
      </w:r>
      <w:r>
        <w:t xml:space="preserve">, </w:t>
      </w:r>
      <w:r>
        <w:rPr>
          <w:rStyle w:val="a4"/>
        </w:rPr>
        <w:t>26</w:t>
      </w:r>
      <w:r>
        <w:t xml:space="preserve"> Устава города-героя Волгограда, Волгоградская городская Дума решила:</w:t>
      </w:r>
    </w:p>
    <w:p w:rsidR="00000000" w:rsidRDefault="009F5113">
      <w:bookmarkStart w:id="0" w:name="sub_1"/>
      <w:r>
        <w:t>1. Установить и вве</w:t>
      </w:r>
      <w:r>
        <w:t>сти на территории городского округа город-герой Волгоград налог на имущество физических лиц с 01 января 2015 г.</w:t>
      </w:r>
    </w:p>
    <w:p w:rsidR="00000000" w:rsidRDefault="009F5113">
      <w:bookmarkStart w:id="1" w:name="sub_2"/>
      <w:bookmarkEnd w:id="0"/>
      <w:r>
        <w:t xml:space="preserve">2. Внести в </w:t>
      </w:r>
      <w:r>
        <w:rPr>
          <w:rStyle w:val="a4"/>
        </w:rPr>
        <w:t>постановление</w:t>
      </w:r>
      <w:r>
        <w:t xml:space="preserve"> Волгоградского городского Совета народных депутатов от 23.11.2005 N 24/4</w:t>
      </w:r>
      <w:r>
        <w:t>64 "О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Волгограда" (в редакции на 28.05.2014) следующие изменения:</w:t>
      </w:r>
    </w:p>
    <w:p w:rsidR="00000000" w:rsidRDefault="009F5113">
      <w:bookmarkStart w:id="2" w:name="sub_21"/>
      <w:bookmarkEnd w:id="1"/>
      <w:r>
        <w:t xml:space="preserve">2.1. В </w:t>
      </w:r>
      <w:r>
        <w:rPr>
          <w:rStyle w:val="a4"/>
        </w:rPr>
        <w:t>преамбуле</w:t>
      </w:r>
      <w:r>
        <w:t xml:space="preserve"> слова "Законом Российской Федерации от 9 декабря 1991 г. N 2003-1 "О налогах на имущество физических лиц" заменить словами "Федеральным законом от 04 октября 2014 г. N 284-ФЗ "О внесении изменений </w:t>
      </w:r>
      <w:r>
        <w:t>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лиц".</w:t>
      </w:r>
    </w:p>
    <w:p w:rsidR="00000000" w:rsidRDefault="009F5113">
      <w:bookmarkStart w:id="3" w:name="sub_22"/>
      <w:bookmarkEnd w:id="2"/>
      <w:r>
        <w:t xml:space="preserve">2.2. </w:t>
      </w:r>
      <w:r>
        <w:rPr>
          <w:rStyle w:val="a4"/>
        </w:rPr>
        <w:t>Подпункт 2.2 пункта 2</w:t>
      </w:r>
      <w:r>
        <w:t xml:space="preserve">, </w:t>
      </w:r>
      <w:r>
        <w:rPr>
          <w:rStyle w:val="a4"/>
        </w:rPr>
        <w:t>пункты 4</w:t>
      </w:r>
      <w:r>
        <w:t xml:space="preserve"> и </w:t>
      </w:r>
      <w:r>
        <w:rPr>
          <w:rStyle w:val="a4"/>
        </w:rPr>
        <w:t>8</w:t>
      </w:r>
      <w:r>
        <w:t xml:space="preserve"> признать утратившими силу.</w:t>
      </w:r>
    </w:p>
    <w:p w:rsidR="00000000" w:rsidRDefault="009F5113">
      <w:bookmarkStart w:id="4" w:name="sub_23"/>
      <w:bookmarkEnd w:id="3"/>
      <w:r>
        <w:t xml:space="preserve">2.3. В </w:t>
      </w:r>
      <w:r>
        <w:rPr>
          <w:rStyle w:val="a4"/>
        </w:rPr>
        <w:t>Положении</w:t>
      </w:r>
      <w:r>
        <w:t xml:space="preserve"> о местных налогах на территории Волгограда, принятом вышеуказанным </w:t>
      </w:r>
      <w:r>
        <w:rPr>
          <w:rStyle w:val="a4"/>
        </w:rPr>
        <w:t>постановлением</w:t>
      </w:r>
      <w:r>
        <w:t>:</w:t>
      </w:r>
    </w:p>
    <w:p w:rsidR="00000000" w:rsidRDefault="009F5113">
      <w:bookmarkStart w:id="5" w:name="sub_231"/>
      <w:bookmarkEnd w:id="4"/>
      <w:r>
        <w:t xml:space="preserve">2.3.1. </w:t>
      </w:r>
      <w:r>
        <w:rPr>
          <w:rStyle w:val="a4"/>
        </w:rPr>
        <w:t>Преамбулу</w:t>
      </w:r>
      <w:r>
        <w:t xml:space="preserve"> изложить в следующей редакции:</w:t>
      </w:r>
    </w:p>
    <w:bookmarkEnd w:id="5"/>
    <w:p w:rsidR="00000000" w:rsidRDefault="009F5113">
      <w:r>
        <w:t>"Настоящее Положение о местных налогах на территории Волгограда (далее - Положение) разработано на основ</w:t>
      </w:r>
      <w:r>
        <w:t>ании Налогового кодекса Российской Федерации и Устава города-героя Волгограда.</w:t>
      </w:r>
    </w:p>
    <w:p w:rsidR="00000000" w:rsidRDefault="009F5113">
      <w:r>
        <w:t>Настоящим Положением устанавливаются общие принципы налогообложения на территории городского округа город-герой Волгоград по местным налогам, определяются налоговые ставки, поря</w:t>
      </w:r>
      <w:r>
        <w:t>док и сроки уплаты местных налогов, льготы по местным налогам в порядке и пределах, установленных Налоговым кодексом Российской Федерации.".</w:t>
      </w:r>
    </w:p>
    <w:p w:rsidR="00000000" w:rsidRDefault="009F5113">
      <w:bookmarkStart w:id="6" w:name="sub_232"/>
      <w:r>
        <w:t xml:space="preserve">2.3.2. В </w:t>
      </w:r>
      <w:r>
        <w:rPr>
          <w:rStyle w:val="a4"/>
        </w:rPr>
        <w:t>статье 1</w:t>
      </w:r>
      <w:r>
        <w:t xml:space="preserve"> "Земельный налог":</w:t>
      </w:r>
    </w:p>
    <w:p w:rsidR="00000000" w:rsidRDefault="009F5113">
      <w:bookmarkStart w:id="7" w:name="sub_2321"/>
      <w:bookmarkEnd w:id="6"/>
      <w:r>
        <w:t xml:space="preserve">2.3.2.1. В </w:t>
      </w:r>
      <w:r>
        <w:rPr>
          <w:rStyle w:val="a4"/>
        </w:rPr>
        <w:t>абзаце первом</w:t>
      </w:r>
      <w:r>
        <w:t xml:space="preserve"> слово "плательщиками" заменить словом "налогоплательщиками".</w:t>
      </w:r>
    </w:p>
    <w:p w:rsidR="00000000" w:rsidRDefault="009F5113">
      <w:bookmarkStart w:id="8" w:name="sub_2322"/>
      <w:bookmarkEnd w:id="7"/>
      <w:r>
        <w:t xml:space="preserve">2.3.2.2. </w:t>
      </w:r>
      <w:r>
        <w:rPr>
          <w:rStyle w:val="a4"/>
        </w:rPr>
        <w:t>Раздел 1</w:t>
      </w:r>
      <w:r>
        <w:t xml:space="preserve"> "Налоговая ставка" изложить в следующей редакции:</w:t>
      </w:r>
    </w:p>
    <w:bookmarkEnd w:id="8"/>
    <w:p w:rsidR="00000000" w:rsidRDefault="009F5113"/>
    <w:p w:rsidR="00000000" w:rsidRDefault="009F5113">
      <w:pPr>
        <w:pStyle w:val="1"/>
      </w:pPr>
      <w:bookmarkStart w:id="9" w:name="sub_1011"/>
      <w:r>
        <w:lastRenderedPageBreak/>
        <w:t>"1. Нал</w:t>
      </w:r>
      <w:r>
        <w:t>оговая ставка по земельному налогу</w:t>
      </w:r>
    </w:p>
    <w:bookmarkEnd w:id="9"/>
    <w:p w:rsidR="00000000" w:rsidRDefault="009F5113"/>
    <w:p w:rsidR="00000000" w:rsidRDefault="009F5113">
      <w:r>
        <w:t>Налоговые ставки устанавливаются в следующих размерах:</w:t>
      </w:r>
    </w:p>
    <w:p w:rsidR="00000000" w:rsidRDefault="009F5113">
      <w:bookmarkStart w:id="10" w:name="sub_11"/>
      <w:r>
        <w:t>1) 0,3 процента в отношении земельных участков:</w:t>
      </w:r>
    </w:p>
    <w:bookmarkEnd w:id="10"/>
    <w:p w:rsidR="00000000" w:rsidRDefault="009F5113">
      <w:r>
        <w:t>отнесенных к землям сельскохозяйственного назначения или к землям в составе зон сельскохозяйствен</w:t>
      </w:r>
      <w:r>
        <w:t>ного использования в населенных пунктах и используемых для сельскохозяйственного производства;</w:t>
      </w:r>
    </w:p>
    <w:p w:rsidR="00000000" w:rsidRDefault="009F5113">
      <w: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</w:t>
      </w:r>
      <w:r>
        <w:t>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00000" w:rsidRDefault="009F5113">
      <w:r>
        <w:t>приобретенных (предоставленных) для личного подсобного хозяйства, садоводства,</w:t>
      </w:r>
      <w:r>
        <w:t xml:space="preserve"> огородничества или животноводства, а также дачного хозяйства;</w:t>
      </w:r>
    </w:p>
    <w:p w:rsidR="00000000" w:rsidRDefault="009F5113"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0000" w:rsidRDefault="009F5113">
      <w:bookmarkStart w:id="11" w:name="sub_12"/>
      <w:r>
        <w:t>2) 1,5 процента в отношении прочих</w:t>
      </w:r>
      <w:r>
        <w:t xml:space="preserve"> земельных участков.".</w:t>
      </w:r>
    </w:p>
    <w:bookmarkEnd w:id="11"/>
    <w:p w:rsidR="00000000" w:rsidRDefault="009F5113"/>
    <w:p w:rsidR="00000000" w:rsidRDefault="009F5113">
      <w:bookmarkStart w:id="12" w:name="sub_2323"/>
      <w:r>
        <w:t xml:space="preserve">2.3.2.3. </w:t>
      </w:r>
      <w:r>
        <w:rPr>
          <w:rStyle w:val="a4"/>
        </w:rPr>
        <w:t>Раздел 2</w:t>
      </w:r>
      <w:r>
        <w:t xml:space="preserve"> "Льготы по земельному налогу" изложить в следующей редакции:</w:t>
      </w:r>
    </w:p>
    <w:bookmarkEnd w:id="12"/>
    <w:p w:rsidR="00000000" w:rsidRDefault="009F5113"/>
    <w:p w:rsidR="00000000" w:rsidRDefault="009F5113">
      <w:pPr>
        <w:pStyle w:val="1"/>
      </w:pPr>
      <w:bookmarkStart w:id="13" w:name="sub_1012"/>
      <w:r>
        <w:t>"2. Льготы по земельному налогу</w:t>
      </w:r>
    </w:p>
    <w:bookmarkEnd w:id="13"/>
    <w:p w:rsidR="00000000" w:rsidRDefault="009F5113"/>
    <w:p w:rsidR="00000000" w:rsidRDefault="009F5113">
      <w:bookmarkStart w:id="14" w:name="sub_101201"/>
      <w:r>
        <w:t>Освобождаются от налогообложения</w:t>
      </w:r>
      <w:r>
        <w:t>:</w:t>
      </w:r>
    </w:p>
    <w:p w:rsidR="00000000" w:rsidRDefault="009F5113">
      <w:bookmarkStart w:id="15" w:name="sub_121"/>
      <w:bookmarkEnd w:id="14"/>
      <w:r>
        <w:t>2.1. Органы местного самоуправления Волгограда.</w:t>
      </w:r>
    </w:p>
    <w:p w:rsidR="00000000" w:rsidRDefault="009F5113">
      <w:bookmarkStart w:id="16" w:name="sub_122"/>
      <w:bookmarkEnd w:id="15"/>
      <w:r>
        <w:t>2.2. Налогоплательщики, поименованные в пункте 5 статьи 391 Налогового кодекса Российской Федерации.</w:t>
      </w:r>
    </w:p>
    <w:p w:rsidR="00000000" w:rsidRDefault="009F5113">
      <w:bookmarkStart w:id="17" w:name="sub_123"/>
      <w:bookmarkEnd w:id="16"/>
      <w:r>
        <w:t>2.3. Организации, осуществляющие функции заказчика-застройщика по проектированию, строительству, реконструкции и техническому перевооружению объектов для городских муниципальных нужд и финансируемые из бюджетов различных уровней бюджетной системы Российско</w:t>
      </w:r>
      <w:r>
        <w:t>й Федерации.".</w:t>
      </w:r>
    </w:p>
    <w:bookmarkEnd w:id="17"/>
    <w:p w:rsidR="00000000" w:rsidRDefault="009F5113"/>
    <w:p w:rsidR="00000000" w:rsidRDefault="009F5113">
      <w:bookmarkStart w:id="18" w:name="sub_2324"/>
      <w:r>
        <w:t xml:space="preserve">2.3.2.4. </w:t>
      </w:r>
      <w:r>
        <w:rPr>
          <w:rStyle w:val="a4"/>
        </w:rPr>
        <w:t>Раздел 3</w:t>
      </w:r>
      <w:r>
        <w:t xml:space="preserve"> "Порядок и сроки уплаты налога и авансовых платежей по налогу" изложить в следующей редакции:</w:t>
      </w:r>
    </w:p>
    <w:bookmarkEnd w:id="18"/>
    <w:p w:rsidR="00000000" w:rsidRDefault="009F5113"/>
    <w:p w:rsidR="00000000" w:rsidRDefault="009F5113">
      <w:pPr>
        <w:pStyle w:val="1"/>
      </w:pPr>
      <w:bookmarkStart w:id="19" w:name="sub_1013"/>
      <w:r>
        <w:t>"3. Порядок и сроки уплаты по земельному налогу и авансов</w:t>
      </w:r>
      <w:r>
        <w:t>ых платежей по земельному налогу</w:t>
      </w:r>
    </w:p>
    <w:bookmarkEnd w:id="19"/>
    <w:p w:rsidR="00000000" w:rsidRDefault="009F5113"/>
    <w:p w:rsidR="00000000" w:rsidRDefault="009F5113">
      <w:bookmarkStart w:id="20" w:name="sub_131"/>
      <w:r>
        <w:t>3.1. Налог, подлежащий уплате по истечении налогового периода, уплачивается налогоплательщиками-организациями не позднее 01 февраля года, следующего за истекшим налоговым периодом.</w:t>
      </w:r>
    </w:p>
    <w:p w:rsidR="00000000" w:rsidRDefault="009F5113">
      <w:bookmarkStart w:id="21" w:name="sub_1312"/>
      <w:bookmarkEnd w:id="20"/>
      <w:r>
        <w:t>Налогоплате</w:t>
      </w:r>
      <w:r>
        <w:t>льщиками-физическими лицами налог подлежит уплате в сроки, установленные статьей 397 Налогового кодекса Российской Федерации.</w:t>
      </w:r>
    </w:p>
    <w:p w:rsidR="00000000" w:rsidRDefault="009F5113">
      <w:bookmarkStart w:id="22" w:name="sub_132"/>
      <w:bookmarkEnd w:id="21"/>
      <w:r>
        <w:t>3.2. Налогоплательщики-организации уплачивают авансовые платежи по налогу в срок не позднее 15-го числа месяца, сле</w:t>
      </w:r>
      <w:r>
        <w:t>дующего за истекшим отчетным периодом.".</w:t>
      </w:r>
    </w:p>
    <w:bookmarkEnd w:id="22"/>
    <w:p w:rsidR="00000000" w:rsidRDefault="009F5113"/>
    <w:p w:rsidR="00000000" w:rsidRDefault="009F5113">
      <w:bookmarkStart w:id="23" w:name="sub_2325"/>
      <w:r>
        <w:t xml:space="preserve">2.3.2.5. </w:t>
      </w:r>
      <w:r>
        <w:rPr>
          <w:rStyle w:val="a4"/>
        </w:rPr>
        <w:t>Раздел 4</w:t>
      </w:r>
      <w:r>
        <w:t xml:space="preserve"> "Порядок и сроки представления налогоплательщиками </w:t>
      </w:r>
      <w:r>
        <w:lastRenderedPageBreak/>
        <w:t>документов, подтверждающих право на уменьшение налоговой базы" изложить в следующей редакци</w:t>
      </w:r>
      <w:r>
        <w:t>и:</w:t>
      </w:r>
    </w:p>
    <w:bookmarkEnd w:id="23"/>
    <w:p w:rsidR="00000000" w:rsidRDefault="009F5113"/>
    <w:p w:rsidR="00000000" w:rsidRDefault="009F5113">
      <w:pPr>
        <w:pStyle w:val="1"/>
      </w:pPr>
      <w:bookmarkStart w:id="24" w:name="sub_1014"/>
      <w:r>
        <w:t>"4. Порядок и сроки представления налогоплательщиками документов, подтверждающих право на уменьшение налоговой базы по земельному налогу</w:t>
      </w:r>
    </w:p>
    <w:bookmarkEnd w:id="24"/>
    <w:p w:rsidR="00000000" w:rsidRDefault="009F5113"/>
    <w:p w:rsidR="00000000" w:rsidRDefault="009F5113">
      <w:r>
        <w:t>Для подтверждения права на уменьшение налогооблагаемой базы по земельному налогу в соответ</w:t>
      </w:r>
      <w:r>
        <w:t>ствии с главой 31 Налогового кодекса Российской Федерации и настоящим Положением в налоговые органы по месту нахождения земельного участка представляются соответствующие документы в следующие сроки:</w:t>
      </w:r>
    </w:p>
    <w:p w:rsidR="00000000" w:rsidRDefault="009F5113">
      <w:r>
        <w:t xml:space="preserve">налогоплательщиками-организациями в сроки, установленные </w:t>
      </w:r>
      <w:r>
        <w:t>для представления налоговой декларации по налогу;</w:t>
      </w:r>
    </w:p>
    <w:p w:rsidR="00000000" w:rsidRDefault="009F5113">
      <w:r>
        <w:t>налогоплательщиками-физическими лицами в срок до 1 февраля года, следующего за истекшим налоговым периодом.".</w:t>
      </w:r>
    </w:p>
    <w:p w:rsidR="00000000" w:rsidRDefault="009F5113"/>
    <w:p w:rsidR="00000000" w:rsidRDefault="009F5113">
      <w:bookmarkStart w:id="25" w:name="sub_233"/>
      <w:r>
        <w:t xml:space="preserve">2.3.3. </w:t>
      </w:r>
      <w:r>
        <w:rPr>
          <w:rStyle w:val="a4"/>
        </w:rPr>
        <w:t>Статью 2</w:t>
      </w:r>
      <w:r>
        <w:t xml:space="preserve"> "Налог на имущество физических ли</w:t>
      </w:r>
      <w:r>
        <w:t>ц" изложить в следующей редакции:</w:t>
      </w:r>
    </w:p>
    <w:bookmarkEnd w:id="25"/>
    <w:p w:rsidR="00000000" w:rsidRDefault="009F5113"/>
    <w:p w:rsidR="00000000" w:rsidRDefault="009F5113">
      <w:pPr>
        <w:pStyle w:val="af2"/>
      </w:pPr>
      <w:bookmarkStart w:id="26" w:name="sub_1002"/>
      <w:r>
        <w:t>"</w:t>
      </w:r>
      <w:r>
        <w:rPr>
          <w:rStyle w:val="a3"/>
        </w:rPr>
        <w:t>Статья 2</w:t>
      </w:r>
      <w:r>
        <w:t>. Налог на имущество физических лиц</w:t>
      </w:r>
    </w:p>
    <w:bookmarkEnd w:id="26"/>
    <w:p w:rsidR="00000000" w:rsidRDefault="009F5113"/>
    <w:p w:rsidR="00000000" w:rsidRDefault="009F5113">
      <w:bookmarkStart w:id="27" w:name="sub_10021"/>
      <w:r>
        <w:t>Настоящая статья в соответствии с главой 32 Налогового кодекса Российской Федерации устанавливает налог на имущество физических лиц, обязательн</w:t>
      </w:r>
      <w:r>
        <w:t>ый к уплате на территории городского округа город-герой Волгоград всеми физическими лицами, признаваемыми Налоговым кодексом Российской Федерации налогоплательщиками налога на имущество физических лиц.</w:t>
      </w:r>
    </w:p>
    <w:p w:rsidR="00000000" w:rsidRDefault="009F5113">
      <w:bookmarkStart w:id="28" w:name="sub_10022"/>
      <w:bookmarkEnd w:id="27"/>
      <w:r>
        <w:t>Настоящей статьей определяются налог</w:t>
      </w:r>
      <w:r>
        <w:t>овые ставки в пределах, установленных частью второй Налогового кодекса Российской Федерации, особенности определения налоговой базы, устанавливаются налоговые льготы, основания и порядок их применения налогоплательщиками.</w:t>
      </w:r>
    </w:p>
    <w:bookmarkEnd w:id="28"/>
    <w:p w:rsidR="00000000" w:rsidRDefault="009F5113"/>
    <w:p w:rsidR="00000000" w:rsidRDefault="009F5113">
      <w:pPr>
        <w:pStyle w:val="1"/>
      </w:pPr>
      <w:bookmarkStart w:id="29" w:name="sub_1021"/>
      <w:r>
        <w:t>1. Налоговая баз</w:t>
      </w:r>
      <w:r>
        <w:t>а по налогу на имущество физических лиц</w:t>
      </w:r>
    </w:p>
    <w:bookmarkEnd w:id="29"/>
    <w:p w:rsidR="00000000" w:rsidRDefault="009F5113"/>
    <w:p w:rsidR="00000000" w:rsidRDefault="009F5113">
      <w:bookmarkStart w:id="30" w:name="sub_2111"/>
      <w:r>
        <w:t>1.1. 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</w:t>
      </w:r>
      <w:r>
        <w:t>м вторым пункта 10 статьи 378.2 Налогового кодекса Российской Федерации, определяется исходя из их инвентаризационной стоимости.</w:t>
      </w:r>
    </w:p>
    <w:p w:rsidR="00000000" w:rsidRDefault="009F5113">
      <w:bookmarkStart w:id="31" w:name="sub_2112"/>
      <w:bookmarkEnd w:id="30"/>
      <w:r>
        <w:t xml:space="preserve">1.2. Налоговая база в отношении объектов налогообложения, включенных в перечень, определяемый в соответствии с </w:t>
      </w:r>
      <w:r>
        <w:t>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bookmarkEnd w:id="31"/>
    <w:p w:rsidR="00000000" w:rsidRDefault="009F5113"/>
    <w:p w:rsidR="00000000" w:rsidRDefault="009F5113">
      <w:pPr>
        <w:pStyle w:val="1"/>
      </w:pPr>
      <w:bookmarkStart w:id="32" w:name="sub_1022"/>
      <w:r>
        <w:t>2. Налоговые ставки по налогу на имущество физических лиц</w:t>
      </w:r>
    </w:p>
    <w:bookmarkEnd w:id="32"/>
    <w:p w:rsidR="00000000" w:rsidRDefault="009F5113"/>
    <w:p w:rsidR="00000000" w:rsidRDefault="009F5113">
      <w:bookmarkStart w:id="33" w:name="sub_10221"/>
      <w:r>
        <w:t>2.1. Ставки налога на имущество физических лиц устанавливаются в зависимости от суммарной инвентаризационной стоимости жилых домов, квартир, комнат, объектов незавершенного стро</w:t>
      </w:r>
      <w:r>
        <w:t xml:space="preserve">ительства жилого назначения, иных жилых </w:t>
      </w:r>
      <w:r>
        <w:lastRenderedPageBreak/>
        <w:t>зданий, строений, сооружений, помещений, умноженной на коэффициент-дефлятор (с учетом доли налогоплательщика в праве общей собственности на каждый из таких объектов), и суммарной инвентаризационной стоимости гаражей,</w:t>
      </w:r>
      <w:r>
        <w:t xml:space="preserve"> машино-мест, единых недвижимых комплексов, объектов незавершенного строительства нежилого назначения, иных нежилых зданий, строений, сооружений, помещений, умноженной на коэффициент-дефлятор (с учетом доли налогоплательщика в праве общей собственности на </w:t>
      </w:r>
      <w:r>
        <w:t>каждый из таких объектов), в следующих размерах:</w:t>
      </w:r>
    </w:p>
    <w:bookmarkEnd w:id="33"/>
    <w:p w:rsidR="00000000" w:rsidRDefault="009F5113"/>
    <w:p w:rsidR="00000000" w:rsidRDefault="009F5113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8"/>
        <w:gridCol w:w="4097"/>
        <w:gridCol w:w="4502"/>
      </w:tblGrid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</w:t>
            </w:r>
            <w:r w:rsidRPr="009F5113">
              <w:rPr>
                <w:rFonts w:eastAsiaTheme="minorEastAsia"/>
              </w:rPr>
              <w:t>ких объектов)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Ставка налога на имущество физических лиц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в отношении жилых домов, квартир, комнат, объектов незавершенного строительства жилого назначения, иных жилых зданий, строений, сооружений, помещений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в отношении гаражей, машино-мест, единых недвижи</w:t>
            </w:r>
            <w:r w:rsidRPr="009F5113">
              <w:rPr>
                <w:rFonts w:eastAsiaTheme="minorEastAsia"/>
              </w:rPr>
              <w:t>мых комплексов, объектов незавершенного строительства нежилого назначения, иных нежилых зданий, строений, помещений и сооружений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6"/>
              <w:jc w:val="center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3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До 300000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0,1%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0,1%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300000 рублей до 500000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0,25%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0,3%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500000 рублей до 600000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0,4%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600000 рублей до 650000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0,6%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650000 рублей до 700000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0,8%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700000 рублей до 750000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1,0%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750000 рублей до 800000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1,2%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800000 рублей до 850000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1,4%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850000 рублей до 900000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1,6%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900000 рублей до 1000000 рублей (включительно)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1,8%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Свыше 1000000 рублей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2,0%</w:t>
            </w:r>
          </w:p>
        </w:tc>
      </w:tr>
    </w:tbl>
    <w:p w:rsidR="00000000" w:rsidRDefault="009F5113"/>
    <w:p w:rsidR="00000000" w:rsidRDefault="009F5113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F5113">
      <w:bookmarkStart w:id="34" w:name="sub_10222"/>
      <w:r>
        <w:lastRenderedPageBreak/>
        <w:t>2.2.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</w:t>
      </w:r>
      <w:r>
        <w:t>ьи 378.2 Налогового кодекса Российской Федерации, устанавливается в размере 2 процентов.</w:t>
      </w:r>
    </w:p>
    <w:bookmarkEnd w:id="34"/>
    <w:p w:rsidR="00000000" w:rsidRDefault="009F5113"/>
    <w:p w:rsidR="00000000" w:rsidRDefault="009F5113">
      <w:pPr>
        <w:pStyle w:val="1"/>
      </w:pPr>
      <w:bookmarkStart w:id="35" w:name="sub_1023"/>
      <w:r>
        <w:t>3. Льготы по налогу на имущество физических лиц</w:t>
      </w:r>
    </w:p>
    <w:bookmarkEnd w:id="35"/>
    <w:p w:rsidR="00000000" w:rsidRDefault="009F5113"/>
    <w:p w:rsidR="00000000" w:rsidRDefault="009F5113">
      <w:bookmarkStart w:id="36" w:name="sub_10231"/>
      <w:r>
        <w:t>3.1. Освобождаются от уплаты налога на имущество физических лиц:</w:t>
      </w:r>
    </w:p>
    <w:p w:rsidR="00000000" w:rsidRDefault="009F5113">
      <w:bookmarkStart w:id="37" w:name="sub_102311"/>
      <w:bookmarkEnd w:id="36"/>
      <w:r>
        <w:t>3.1.1. Несовершеннолетние дети-сироты и дети, оставшиеся без попечения родителей.</w:t>
      </w:r>
    </w:p>
    <w:p w:rsidR="00000000" w:rsidRDefault="009F5113">
      <w:bookmarkStart w:id="38" w:name="sub_102312"/>
      <w:bookmarkEnd w:id="37"/>
      <w:r>
        <w:t xml:space="preserve">3.1.2. Совместно проживающие родители и дети многодетных семей, признанных таковыми согласно Закону Волгоградской области от 21 ноября 2008 г. N 1775-ОД </w:t>
      </w:r>
      <w:r>
        <w:t>"О мерах социальной поддержки многодетных семей в Волгоградской области", за исключением детей, находящихся на полном государственном обеспечении.</w:t>
      </w:r>
    </w:p>
    <w:bookmarkEnd w:id="38"/>
    <w:p w:rsidR="00000000" w:rsidRDefault="009F5113">
      <w:r>
        <w:t>Льгота предоставляется на основании ежегодно представляемых документов:</w:t>
      </w:r>
    </w:p>
    <w:p w:rsidR="00000000" w:rsidRDefault="009F5113">
      <w:r>
        <w:t xml:space="preserve">справки с места жительства </w:t>
      </w:r>
      <w:r>
        <w:t>о составе семьи, подтверждающей проживание детей совместно с родителями;</w:t>
      </w:r>
    </w:p>
    <w:p w:rsidR="00000000" w:rsidRDefault="009F5113">
      <w:r>
        <w:t>удостоверения установленного образца, подтверждающего статус многодетной семьи;</w:t>
      </w:r>
    </w:p>
    <w:p w:rsidR="00000000" w:rsidRDefault="009F5113">
      <w:r>
        <w:t>свидетельства о рождении детей;</w:t>
      </w:r>
    </w:p>
    <w:p w:rsidR="00000000" w:rsidRDefault="009F5113">
      <w:r>
        <w:t>справки образовательного учреждения начального профессионального, средн</w:t>
      </w:r>
      <w:r>
        <w:t>его профессионального и высшего профессионального образования, подтверждающей обучение по очной форме.</w:t>
      </w:r>
    </w:p>
    <w:p w:rsidR="00000000" w:rsidRDefault="009F5113">
      <w:bookmarkStart w:id="39" w:name="sub_102313"/>
      <w:r>
        <w:t>3.1.3. Собственники, имеющие на иждивении детей-инвалидов, за исключением детей, находящихся на полном государственном обеспечении.</w:t>
      </w:r>
    </w:p>
    <w:bookmarkEnd w:id="39"/>
    <w:p w:rsidR="00000000" w:rsidRDefault="009F5113">
      <w:r>
        <w:t>Л</w:t>
      </w:r>
      <w:r>
        <w:t>ьгота предоставляется на основании заявления с указанием адреса проживания детей совместно с собственниками и следующих документов:</w:t>
      </w:r>
    </w:p>
    <w:p w:rsidR="00000000" w:rsidRDefault="009F5113">
      <w:r>
        <w:t>свидетельства о рождении детей;</w:t>
      </w:r>
    </w:p>
    <w:p w:rsidR="00000000" w:rsidRDefault="009F5113">
      <w:r>
        <w:t>справки, подтверждающей факт установления инвалидности;</w:t>
      </w:r>
    </w:p>
    <w:p w:rsidR="00000000" w:rsidRDefault="009F5113">
      <w:r>
        <w:t>пенсионного удостоверения ребенка-инвалида.</w:t>
      </w:r>
    </w:p>
    <w:p w:rsidR="00000000" w:rsidRDefault="009F5113">
      <w:r>
        <w:t>Льгота предоставляется на период, указанный в справке, подтверждающей факт установления инвалидности.</w:t>
      </w:r>
    </w:p>
    <w:p w:rsidR="00000000" w:rsidRDefault="009F5113">
      <w:bookmarkStart w:id="40" w:name="sub_10232"/>
      <w:r>
        <w:t>3.2. Установить, что категории физических лиц, указанные в пункте 3.1 настоящего раздела, могут воспо</w:t>
      </w:r>
      <w:r>
        <w:t>льзоваться льготой только по одному жилому помещению по выбору налогоплательщика.".</w:t>
      </w:r>
    </w:p>
    <w:bookmarkEnd w:id="40"/>
    <w:p w:rsidR="00000000" w:rsidRDefault="009F5113"/>
    <w:p w:rsidR="00000000" w:rsidRDefault="009F5113">
      <w:bookmarkStart w:id="41" w:name="sub_3"/>
      <w:r>
        <w:t xml:space="preserve">3. Признать утратившей силу </w:t>
      </w:r>
      <w:r>
        <w:rPr>
          <w:rStyle w:val="a4"/>
        </w:rPr>
        <w:t>статью 2</w:t>
      </w:r>
      <w:r>
        <w:t xml:space="preserve"> "Налог на имущество физических лиц" Положения о местных налогах на территории Вол</w:t>
      </w:r>
      <w:r>
        <w:t xml:space="preserve">гограда, принятого </w:t>
      </w:r>
      <w:r>
        <w:rPr>
          <w:rStyle w:val="a4"/>
        </w:rPr>
        <w:t>постановлением</w:t>
      </w:r>
      <w:r>
        <w:t xml:space="preserve"> Волгоградского городского Совета народных депутатов от 23.11.2005 N 24/464 "О Положении о местных налогах на территории Волгограда, введении системы налогообложения в виде единого налога</w:t>
      </w:r>
      <w:r>
        <w:t xml:space="preserve"> на вмененный доход, установлении и введении местных налогов на территории Волгограда".</w:t>
      </w:r>
    </w:p>
    <w:p w:rsidR="00000000" w:rsidRDefault="009F5113">
      <w:bookmarkStart w:id="42" w:name="sub_4"/>
      <w:bookmarkEnd w:id="41"/>
      <w:r>
        <w:t>4. Признать утратившими силу:</w:t>
      </w:r>
    </w:p>
    <w:p w:rsidR="00000000" w:rsidRDefault="009F5113">
      <w:bookmarkStart w:id="43" w:name="sub_41"/>
      <w:bookmarkEnd w:id="42"/>
      <w:r>
        <w:t xml:space="preserve">4.1. </w:t>
      </w:r>
      <w:r>
        <w:rPr>
          <w:rStyle w:val="a4"/>
        </w:rPr>
        <w:t>Подпункт 1.2 пункта 1</w:t>
      </w:r>
      <w:r>
        <w:t xml:space="preserve"> решения Волгоградской городской Думы от 24.10.2007 N</w:t>
      </w:r>
      <w:r>
        <w:t xml:space="preserve"> 50/1227 "О внесении изменений в Положение о местных налогах на территории Волгограда, принятое постановлением Волгоградского городского Совета народных депутатов от 23.11.2005 N 24/464 "О Положении о местных налогах на территории Волгограда, введении сист</w:t>
      </w:r>
      <w:r>
        <w:t xml:space="preserve">емы налогообложения в виде единого налога на вмененный </w:t>
      </w:r>
      <w:r>
        <w:lastRenderedPageBreak/>
        <w:t>доход, установлении и введении местных налогов на территории Волгограда" (в редакции решения Волгоградской городской Думы от 23.11.2006 N 38/868)".</w:t>
      </w:r>
    </w:p>
    <w:p w:rsidR="00000000" w:rsidRDefault="009F5113">
      <w:bookmarkStart w:id="44" w:name="sub_42"/>
      <w:bookmarkEnd w:id="43"/>
      <w:r>
        <w:t xml:space="preserve">4.2. </w:t>
      </w:r>
      <w:r>
        <w:rPr>
          <w:rStyle w:val="a4"/>
        </w:rPr>
        <w:t>По</w:t>
      </w:r>
      <w:r>
        <w:rPr>
          <w:rStyle w:val="a4"/>
        </w:rPr>
        <w:t>дпункт 1.3 пункта 1</w:t>
      </w:r>
      <w:r>
        <w:t xml:space="preserve"> решения Волгоградской городской Думы от 26.11.2008 N 11/336 "О внесении изменений в Положение о местных налогах на территории Волгограда, принятое постановлением Волгоградского городского Совета народных депутатов от 23.11.2005 N 24/</w:t>
      </w:r>
      <w:r>
        <w:t>464 "О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Волгограда" (в редакции на 24.09.2008)".</w:t>
      </w:r>
    </w:p>
    <w:p w:rsidR="00000000" w:rsidRDefault="009F5113">
      <w:bookmarkStart w:id="45" w:name="sub_43"/>
      <w:bookmarkEnd w:id="44"/>
      <w:r>
        <w:t xml:space="preserve">4.3. </w:t>
      </w:r>
      <w:r>
        <w:rPr>
          <w:rStyle w:val="a4"/>
        </w:rPr>
        <w:t>Подпункт 1.3 пункта 1</w:t>
      </w:r>
      <w:r>
        <w:t xml:space="preserve"> решения Волгоградской городской Думы от 23.09.2009 N 23/674 "О внесении изменений в Положение о местных налогах на территории Волг</w:t>
      </w:r>
      <w:r>
        <w:t>ограда, принятое постановлением Волгоградского городского Совета народных депутатов от 23.11.2005 N 24/464 "О Положении о местных налогах на территории Волгограда, введении системы налогообложения в виде единого налога на вмененный доход, установлении и вв</w:t>
      </w:r>
      <w:r>
        <w:t>едении местных налогов на территории Волгограда" (в редакции на 26.11.2008)".</w:t>
      </w:r>
    </w:p>
    <w:p w:rsidR="00000000" w:rsidRDefault="009F5113">
      <w:bookmarkStart w:id="46" w:name="sub_44"/>
      <w:bookmarkEnd w:id="45"/>
      <w:r>
        <w:t xml:space="preserve">4.4. </w:t>
      </w:r>
      <w:r>
        <w:rPr>
          <w:rStyle w:val="a4"/>
        </w:rPr>
        <w:t>Решение</w:t>
      </w:r>
      <w:r>
        <w:t xml:space="preserve"> Волгоградской городской Думы от 06.10.2010 N 37/1124 "О внесении изменения в статью 2 "Налог на имущество физических </w:t>
      </w:r>
      <w:r>
        <w:t xml:space="preserve">лиц" Положения о местных налогах на территории Волгограда, принятого постановлением Волгоградского городского Совета народных депутатов от 23.11.2005 N 24/464 "О Положении о местных налогах на территории Волгограда, введении системы налогообложения в виде </w:t>
      </w:r>
      <w:r>
        <w:t>единого налога на вмененный доход, установлении и введении местных налогов на территории Волгограда" (в редакции на 14.07.2010)".</w:t>
      </w:r>
    </w:p>
    <w:p w:rsidR="00000000" w:rsidRDefault="009F5113">
      <w:bookmarkStart w:id="47" w:name="sub_45"/>
      <w:bookmarkEnd w:id="46"/>
      <w:r>
        <w:t xml:space="preserve">4.5. </w:t>
      </w:r>
      <w:r>
        <w:rPr>
          <w:rStyle w:val="a4"/>
        </w:rPr>
        <w:t>Подпункт 1.2.2 подпункта 1.2 пункта 1</w:t>
      </w:r>
      <w:r>
        <w:t xml:space="preserve"> решения Волгоградской городской Д</w:t>
      </w:r>
      <w:r>
        <w:t xml:space="preserve">умы от 30.11.2011 N 54/1620 "О внесении изменений в постановление Волгоградского городского Совета народных депутатов от 23.11.2005 N 24/464 "О Положении о местных налогах на территории Волгограда, введении системы налогообложения в виде единого налога на </w:t>
      </w:r>
      <w:r>
        <w:t>вмененный доход, установлении и введении местных налогов на территории Волгограда" (в редакции на 10.11.2010)".</w:t>
      </w:r>
    </w:p>
    <w:p w:rsidR="00000000" w:rsidRDefault="009F5113">
      <w:bookmarkStart w:id="48" w:name="sub_5"/>
      <w:bookmarkEnd w:id="47"/>
      <w:r>
        <w:t>5. Администрации Волгограда опубликовать настоящее решение в официальных средствах массовой информации в установленном порядке не поз</w:t>
      </w:r>
      <w:r>
        <w:t>днее 30 ноября 2014 г.</w:t>
      </w:r>
    </w:p>
    <w:p w:rsidR="00000000" w:rsidRDefault="009F5113">
      <w:bookmarkStart w:id="49" w:name="sub_6"/>
      <w:bookmarkEnd w:id="48"/>
      <w:r>
        <w:t xml:space="preserve">6. Настоящее решение вступает в силу с 01 января 2015 г., но не ранее чем по истечении одного месяца со дня его </w:t>
      </w:r>
      <w:r>
        <w:rPr>
          <w:rStyle w:val="a4"/>
        </w:rPr>
        <w:t>официального опубликования</w:t>
      </w:r>
      <w:r>
        <w:t xml:space="preserve"> и не ранее 1-го числа очередного налогового пери</w:t>
      </w:r>
      <w:r>
        <w:t>ода по соответствующему налогу.</w:t>
      </w:r>
    </w:p>
    <w:p w:rsidR="00000000" w:rsidRDefault="009F5113">
      <w:bookmarkStart w:id="50" w:name="sub_7"/>
      <w:bookmarkEnd w:id="49"/>
      <w:r>
        <w:t>7. Контроль за исполнением настоящего решения возложить на М.М. Девятова - первого заместителя главы Волгограда.</w:t>
      </w:r>
    </w:p>
    <w:bookmarkEnd w:id="50"/>
    <w:p w:rsidR="00000000" w:rsidRDefault="009F511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9F511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F5113" w:rsidRDefault="009F5113">
            <w:pPr>
              <w:pStyle w:val="afff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Глава Волгограда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F5113" w:rsidRDefault="009F5113">
            <w:pPr>
              <w:pStyle w:val="aff6"/>
              <w:jc w:val="right"/>
              <w:rPr>
                <w:rFonts w:eastAsiaTheme="minorEastAsia"/>
              </w:rPr>
            </w:pPr>
            <w:r w:rsidRPr="009F5113">
              <w:rPr>
                <w:rFonts w:eastAsiaTheme="minorEastAsia"/>
              </w:rPr>
              <w:t>А.В. Косолапов</w:t>
            </w:r>
          </w:p>
        </w:tc>
      </w:tr>
    </w:tbl>
    <w:p w:rsidR="009F5113" w:rsidRDefault="009F5113"/>
    <w:sectPr w:rsidR="009F511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20"/>
    <w:rsid w:val="008B7720"/>
    <w:rsid w:val="009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12885</Characters>
  <Application>Microsoft Office Word</Application>
  <DocSecurity>0</DocSecurity>
  <Lines>107</Lines>
  <Paragraphs>30</Paragraphs>
  <ScaleCrop>false</ScaleCrop>
  <Company>НПП "Гарант-Сервис"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2014-12-08T06:47:00Z</dcterms:created>
  <dcterms:modified xsi:type="dcterms:W3CDTF">2014-12-08T06:47:00Z</dcterms:modified>
</cp:coreProperties>
</file>